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0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8"/>
        <w:gridCol w:w="1265"/>
        <w:gridCol w:w="1454"/>
        <w:gridCol w:w="809"/>
        <w:gridCol w:w="1078"/>
        <w:gridCol w:w="1676"/>
        <w:gridCol w:w="655"/>
      </w:tblGrid>
      <w:tr w:rsidR="006F5F51" w:rsidRPr="006F5F51" w14:paraId="2824C266" w14:textId="77777777" w:rsidTr="006F5F51">
        <w:trPr>
          <w:jc w:val="center"/>
        </w:trPr>
        <w:tc>
          <w:tcPr>
            <w:tcW w:w="1937" w:type="pct"/>
          </w:tcPr>
          <w:p w14:paraId="03CAF85F" w14:textId="1DD0A0A7" w:rsidR="006F5F51" w:rsidRPr="006F5F51" w:rsidRDefault="006F5F51" w:rsidP="006F5F51">
            <w:pPr>
              <w:jc w:val="center"/>
              <w:rPr>
                <w:bCs/>
                <w:sz w:val="22"/>
                <w:szCs w:val="22"/>
              </w:rPr>
            </w:pPr>
            <w:r w:rsidRPr="006F5F51">
              <w:rPr>
                <w:rFonts w:asciiTheme="majorBidi" w:hAnsiTheme="majorBidi" w:cs="B Nazanin"/>
                <w:bCs/>
                <w:color w:val="000000"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558" w:type="pct"/>
          </w:tcPr>
          <w:p w14:paraId="1CA718B3" w14:textId="67AFF68A" w:rsidR="006F5F51" w:rsidRPr="006F5F51" w:rsidRDefault="006F5F51" w:rsidP="006F5F51">
            <w:pPr>
              <w:jc w:val="center"/>
              <w:rPr>
                <w:bCs/>
                <w:sz w:val="22"/>
                <w:szCs w:val="22"/>
                <w:rtl/>
                <w:lang w:bidi="fa-IR"/>
              </w:rPr>
            </w:pPr>
            <w:r w:rsidRPr="006F5F51">
              <w:rPr>
                <w:rFonts w:cs="B Nazanin"/>
                <w:bCs/>
                <w:color w:val="000000"/>
                <w:sz w:val="22"/>
                <w:szCs w:val="22"/>
                <w:rtl/>
              </w:rPr>
              <w:t>تاریخ برگزاری</w:t>
            </w:r>
          </w:p>
        </w:tc>
        <w:tc>
          <w:tcPr>
            <w:tcW w:w="642" w:type="pct"/>
          </w:tcPr>
          <w:p w14:paraId="516B49BE" w14:textId="6491FE19" w:rsidR="006F5F51" w:rsidRPr="006F5F51" w:rsidRDefault="006F5F51" w:rsidP="006F5F51">
            <w:pPr>
              <w:jc w:val="center"/>
              <w:rPr>
                <w:bCs/>
                <w:sz w:val="22"/>
                <w:szCs w:val="22"/>
                <w:rtl/>
              </w:rPr>
            </w:pPr>
            <w:r w:rsidRPr="006F5F51">
              <w:rPr>
                <w:rFonts w:cs="B Nazanin"/>
                <w:bCs/>
                <w:color w:val="000000"/>
                <w:sz w:val="22"/>
                <w:szCs w:val="22"/>
                <w:rtl/>
              </w:rPr>
              <w:t>استاد ناظر</w:t>
            </w:r>
          </w:p>
        </w:tc>
        <w:tc>
          <w:tcPr>
            <w:tcW w:w="357" w:type="pct"/>
          </w:tcPr>
          <w:p w14:paraId="1BF8D924" w14:textId="3023B8BB" w:rsidR="006F5F51" w:rsidRPr="006F5F51" w:rsidRDefault="006F5F51" w:rsidP="006F5F51">
            <w:pPr>
              <w:jc w:val="center"/>
              <w:rPr>
                <w:rFonts w:cs="B Nazanin" w:hint="cs"/>
                <w:bCs/>
                <w:sz w:val="22"/>
                <w:szCs w:val="22"/>
                <w:rtl/>
                <w:lang w:bidi="fa-IR"/>
              </w:rPr>
            </w:pPr>
            <w:r w:rsidRPr="006F5F51">
              <w:rPr>
                <w:rFonts w:cs="B Nazanin" w:hint="cs"/>
                <w:bCs/>
                <w:sz w:val="22"/>
                <w:szCs w:val="22"/>
                <w:rtl/>
                <w:lang w:bidi="fa-IR"/>
              </w:rPr>
              <w:t>ورودی</w:t>
            </w:r>
          </w:p>
        </w:tc>
        <w:tc>
          <w:tcPr>
            <w:tcW w:w="476" w:type="pct"/>
          </w:tcPr>
          <w:p w14:paraId="34AEE8C2" w14:textId="0C126D92" w:rsidR="006F5F51" w:rsidRPr="006F5F51" w:rsidRDefault="006F5F51" w:rsidP="006F5F51">
            <w:pPr>
              <w:jc w:val="center"/>
              <w:rPr>
                <w:bCs/>
                <w:sz w:val="22"/>
                <w:szCs w:val="22"/>
                <w:rtl/>
              </w:rPr>
            </w:pPr>
            <w:r w:rsidRPr="006F5F51">
              <w:rPr>
                <w:rFonts w:cs="B Nazanin"/>
                <w:bCs/>
                <w:color w:val="000000"/>
                <w:sz w:val="22"/>
                <w:szCs w:val="22"/>
                <w:rtl/>
              </w:rPr>
              <w:t>رشته تحصیلی</w:t>
            </w:r>
          </w:p>
        </w:tc>
        <w:tc>
          <w:tcPr>
            <w:tcW w:w="740" w:type="pct"/>
            <w:shd w:val="clear" w:color="auto" w:fill="F2F2F2" w:themeFill="background1" w:themeFillShade="F2"/>
          </w:tcPr>
          <w:p w14:paraId="35243A89" w14:textId="3A022892" w:rsidR="006F5F51" w:rsidRPr="006F5F51" w:rsidRDefault="006F5F51" w:rsidP="006F5F51">
            <w:pPr>
              <w:jc w:val="center"/>
              <w:rPr>
                <w:bCs/>
                <w:sz w:val="22"/>
                <w:szCs w:val="22"/>
                <w:rtl/>
              </w:rPr>
            </w:pPr>
            <w:r w:rsidRPr="006F5F51">
              <w:rPr>
                <w:rFonts w:cs="B Nazanin"/>
                <w:bCs/>
                <w:color w:val="000000"/>
                <w:sz w:val="22"/>
                <w:szCs w:val="22"/>
                <w:rtl/>
              </w:rPr>
              <w:t>نام و نام خانوادگی</w:t>
            </w:r>
          </w:p>
        </w:tc>
        <w:tc>
          <w:tcPr>
            <w:tcW w:w="289" w:type="pct"/>
            <w:shd w:val="clear" w:color="auto" w:fill="F2F2F2" w:themeFill="background1" w:themeFillShade="F2"/>
          </w:tcPr>
          <w:p w14:paraId="49E66E5D" w14:textId="7FDB3B28" w:rsidR="006F5F51" w:rsidRPr="006F5F51" w:rsidRDefault="006F5F51" w:rsidP="006F5F51">
            <w:pPr>
              <w:jc w:val="center"/>
              <w:rPr>
                <w:bCs/>
                <w:sz w:val="22"/>
                <w:szCs w:val="22"/>
                <w:rtl/>
              </w:rPr>
            </w:pPr>
            <w:r w:rsidRPr="006F5F51">
              <w:rPr>
                <w:rFonts w:cs="B Nazanin"/>
                <w:bCs/>
                <w:color w:val="000000"/>
                <w:sz w:val="22"/>
                <w:szCs w:val="22"/>
                <w:rtl/>
              </w:rPr>
              <w:t>ردیف</w:t>
            </w:r>
          </w:p>
        </w:tc>
      </w:tr>
      <w:tr w:rsidR="006F5F51" w:rsidRPr="006F5F51" w14:paraId="56EBC191" w14:textId="77777777" w:rsidTr="006F5F51">
        <w:trPr>
          <w:jc w:val="center"/>
        </w:trPr>
        <w:tc>
          <w:tcPr>
            <w:tcW w:w="1937" w:type="pct"/>
            <w:hideMark/>
          </w:tcPr>
          <w:p w14:paraId="57BA2FA8" w14:textId="77777777" w:rsidR="006F5F51" w:rsidRPr="006F5F51" w:rsidRDefault="006F5F51" w:rsidP="006F5F51">
            <w:pPr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</w:rPr>
              <w:t>Stakeholders’ perspectives on the status of diabetic retinopathy and diabetes health service management systems in Uganda</w:t>
            </w:r>
          </w:p>
        </w:tc>
        <w:tc>
          <w:tcPr>
            <w:tcW w:w="558" w:type="pct"/>
            <w:hideMark/>
          </w:tcPr>
          <w:p w14:paraId="1CC32AA8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19/02/1405</w:t>
            </w:r>
          </w:p>
        </w:tc>
        <w:tc>
          <w:tcPr>
            <w:tcW w:w="642" w:type="pct"/>
            <w:hideMark/>
          </w:tcPr>
          <w:p w14:paraId="0F23CE0C" w14:textId="04858F3E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دکتر والی/</w:t>
            </w:r>
          </w:p>
          <w:p w14:paraId="064834B8" w14:textId="0F2B205F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  <w:r w:rsidRPr="006F5F51">
              <w:rPr>
                <w:b/>
                <w:sz w:val="22"/>
                <w:szCs w:val="22"/>
                <w:rtl/>
              </w:rPr>
              <w:t>دکتر نکویی</w:t>
            </w:r>
            <w:r w:rsidRPr="006F5F51">
              <w:rPr>
                <w:rFonts w:hint="cs"/>
                <w:b/>
                <w:sz w:val="22"/>
                <w:szCs w:val="22"/>
                <w:rtl/>
              </w:rPr>
              <w:t xml:space="preserve"> مقدم</w:t>
            </w:r>
          </w:p>
        </w:tc>
        <w:tc>
          <w:tcPr>
            <w:tcW w:w="357" w:type="pct"/>
            <w:hideMark/>
          </w:tcPr>
          <w:p w14:paraId="1B1B277A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</w:rPr>
              <w:t>1402</w:t>
            </w:r>
          </w:p>
        </w:tc>
        <w:tc>
          <w:tcPr>
            <w:tcW w:w="476" w:type="pct"/>
            <w:hideMark/>
          </w:tcPr>
          <w:p w14:paraId="7BC6225F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  <w:r w:rsidRPr="006F5F51">
              <w:rPr>
                <w:b/>
                <w:sz w:val="22"/>
                <w:szCs w:val="22"/>
                <w:rtl/>
              </w:rPr>
              <w:t>مدیریت</w:t>
            </w:r>
          </w:p>
        </w:tc>
        <w:tc>
          <w:tcPr>
            <w:tcW w:w="740" w:type="pct"/>
            <w:shd w:val="clear" w:color="auto" w:fill="F2F2F2" w:themeFill="background1" w:themeFillShade="F2"/>
            <w:hideMark/>
          </w:tcPr>
          <w:p w14:paraId="7B219968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  <w:r w:rsidRPr="006F5F51">
              <w:rPr>
                <w:b/>
                <w:sz w:val="22"/>
                <w:szCs w:val="22"/>
                <w:rtl/>
              </w:rPr>
              <w:t>رویا رجایی</w:t>
            </w: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53073792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10</w:t>
            </w:r>
          </w:p>
        </w:tc>
      </w:tr>
      <w:tr w:rsidR="006F5F51" w:rsidRPr="006F5F51" w14:paraId="4C930764" w14:textId="77777777" w:rsidTr="006F5F51">
        <w:trPr>
          <w:jc w:val="center"/>
        </w:trPr>
        <w:tc>
          <w:tcPr>
            <w:tcW w:w="1937" w:type="pct"/>
          </w:tcPr>
          <w:p w14:paraId="2D6DB63D" w14:textId="55DDAE2D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</w:rPr>
              <w:t xml:space="preserve">model for hospital supply chain Confirmation of </w:t>
            </w:r>
            <w:proofErr w:type="gramStart"/>
            <w:r w:rsidRPr="006F5F51">
              <w:rPr>
                <w:b/>
                <w:sz w:val="22"/>
                <w:szCs w:val="22"/>
              </w:rPr>
              <w:t>a measurement</w:t>
            </w:r>
            <w:proofErr w:type="gramEnd"/>
            <w:r w:rsidRPr="006F5F51">
              <w:rPr>
                <w:b/>
                <w:sz w:val="22"/>
                <w:szCs w:val="22"/>
              </w:rPr>
              <w:t xml:space="preserve"> resilience"</w:t>
            </w:r>
          </w:p>
        </w:tc>
        <w:tc>
          <w:tcPr>
            <w:tcW w:w="558" w:type="pct"/>
            <w:hideMark/>
          </w:tcPr>
          <w:p w14:paraId="64F4FE7A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26/02/1405</w:t>
            </w:r>
          </w:p>
        </w:tc>
        <w:tc>
          <w:tcPr>
            <w:tcW w:w="642" w:type="pct"/>
            <w:hideMark/>
          </w:tcPr>
          <w:p w14:paraId="25D370A1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دکتر نوری حکمت</w:t>
            </w:r>
          </w:p>
        </w:tc>
        <w:tc>
          <w:tcPr>
            <w:tcW w:w="357" w:type="pct"/>
            <w:hideMark/>
          </w:tcPr>
          <w:p w14:paraId="3B948FF4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1402</w:t>
            </w:r>
          </w:p>
        </w:tc>
        <w:tc>
          <w:tcPr>
            <w:tcW w:w="476" w:type="pct"/>
            <w:hideMark/>
          </w:tcPr>
          <w:p w14:paraId="4D6357B6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مدیریت</w:t>
            </w:r>
          </w:p>
        </w:tc>
        <w:tc>
          <w:tcPr>
            <w:tcW w:w="740" w:type="pct"/>
            <w:shd w:val="clear" w:color="auto" w:fill="F2F2F2" w:themeFill="background1" w:themeFillShade="F2"/>
            <w:hideMark/>
          </w:tcPr>
          <w:p w14:paraId="7728B34F" w14:textId="2CBFB205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علی محمدی  سلیمانی</w:t>
            </w: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6F73E7DD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11</w:t>
            </w:r>
          </w:p>
        </w:tc>
      </w:tr>
      <w:tr w:rsidR="006F5F51" w:rsidRPr="006F5F51" w14:paraId="55B44A8B" w14:textId="77777777" w:rsidTr="006F5F51">
        <w:trPr>
          <w:jc w:val="center"/>
        </w:trPr>
        <w:tc>
          <w:tcPr>
            <w:tcW w:w="1937" w:type="pct"/>
          </w:tcPr>
          <w:p w14:paraId="07DDEFAA" w14:textId="48898313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</w:rPr>
              <w:t>The impact of artificial intelligence (AI) on maternal mortality: evidence from global, developed and developing countries</w:t>
            </w:r>
          </w:p>
        </w:tc>
        <w:tc>
          <w:tcPr>
            <w:tcW w:w="558" w:type="pct"/>
            <w:hideMark/>
          </w:tcPr>
          <w:p w14:paraId="68400DCB" w14:textId="7FE3D5B9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16/03/1405</w:t>
            </w:r>
          </w:p>
        </w:tc>
        <w:tc>
          <w:tcPr>
            <w:tcW w:w="642" w:type="pct"/>
          </w:tcPr>
          <w:p w14:paraId="7C5E180F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  <w:hideMark/>
          </w:tcPr>
          <w:p w14:paraId="40CDE632" w14:textId="59D9C9AA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140</w:t>
            </w:r>
            <w:r w:rsidRPr="006F5F51">
              <w:rPr>
                <w:rFonts w:hint="cs"/>
                <w:b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476" w:type="pct"/>
            <w:hideMark/>
          </w:tcPr>
          <w:p w14:paraId="3604D1A0" w14:textId="190D698B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اقتصاد</w:t>
            </w:r>
          </w:p>
        </w:tc>
        <w:tc>
          <w:tcPr>
            <w:tcW w:w="740" w:type="pct"/>
            <w:shd w:val="clear" w:color="auto" w:fill="F2F2F2" w:themeFill="background1" w:themeFillShade="F2"/>
            <w:hideMark/>
          </w:tcPr>
          <w:p w14:paraId="71EAA936" w14:textId="008EEA50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  <w:r w:rsidRPr="006F5F51">
              <w:rPr>
                <w:rFonts w:hint="cs"/>
                <w:b/>
                <w:sz w:val="22"/>
                <w:szCs w:val="22"/>
                <w:rtl/>
                <w:lang w:bidi="fa-IR"/>
              </w:rPr>
              <w:t>فاطمه اسماعیلی</w:t>
            </w: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526A5E66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12</w:t>
            </w:r>
          </w:p>
        </w:tc>
      </w:tr>
      <w:tr w:rsidR="006F5F51" w:rsidRPr="006F5F51" w14:paraId="5AEA2F71" w14:textId="77777777" w:rsidTr="006F5F51">
        <w:trPr>
          <w:jc w:val="center"/>
        </w:trPr>
        <w:tc>
          <w:tcPr>
            <w:tcW w:w="1937" w:type="pct"/>
          </w:tcPr>
          <w:p w14:paraId="009C8806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  <w:hideMark/>
          </w:tcPr>
          <w:p w14:paraId="101AF346" w14:textId="350F0704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23/03/1405</w:t>
            </w:r>
          </w:p>
        </w:tc>
        <w:tc>
          <w:tcPr>
            <w:tcW w:w="642" w:type="pct"/>
          </w:tcPr>
          <w:p w14:paraId="74F37488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3ACA8246" w14:textId="424E21B4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05F49937" w14:textId="0E423B60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13A68808" w14:textId="346FDBC0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76BD6575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13</w:t>
            </w:r>
          </w:p>
        </w:tc>
      </w:tr>
      <w:tr w:rsidR="006F5F51" w:rsidRPr="006F5F51" w14:paraId="435F26CD" w14:textId="77777777" w:rsidTr="006F5F51">
        <w:trPr>
          <w:jc w:val="center"/>
        </w:trPr>
        <w:tc>
          <w:tcPr>
            <w:tcW w:w="1937" w:type="pct"/>
          </w:tcPr>
          <w:p w14:paraId="652AD84B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  <w:hideMark/>
          </w:tcPr>
          <w:p w14:paraId="37B891B5" w14:textId="7120ED52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  <w:lang w:bidi="fa-IR"/>
              </w:rPr>
              <w:t>30/3/1405</w:t>
            </w:r>
          </w:p>
        </w:tc>
        <w:tc>
          <w:tcPr>
            <w:tcW w:w="642" w:type="pct"/>
          </w:tcPr>
          <w:p w14:paraId="3EBAAC23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1A6A9D53" w14:textId="794939AC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07222E21" w14:textId="3BF6773D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45506B93" w14:textId="4A6FBEC5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393BBA19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</w:rPr>
              <w:t>14</w:t>
            </w:r>
          </w:p>
        </w:tc>
      </w:tr>
      <w:tr w:rsidR="006F5F51" w:rsidRPr="006F5F51" w14:paraId="63D35B7C" w14:textId="77777777" w:rsidTr="006F5F51">
        <w:trPr>
          <w:jc w:val="center"/>
        </w:trPr>
        <w:tc>
          <w:tcPr>
            <w:tcW w:w="1937" w:type="pct"/>
          </w:tcPr>
          <w:p w14:paraId="34605885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  <w:hideMark/>
          </w:tcPr>
          <w:p w14:paraId="6F30BC2F" w14:textId="6E36A1BF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3BB0370F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723D0826" w14:textId="01D50A4D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2A6E8182" w14:textId="06E106F8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6C6B1AB0" w14:textId="09366583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63EBB032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15</w:t>
            </w:r>
          </w:p>
        </w:tc>
      </w:tr>
      <w:tr w:rsidR="006F5F51" w:rsidRPr="006F5F51" w14:paraId="3CEB1C45" w14:textId="77777777" w:rsidTr="006F5F51">
        <w:trPr>
          <w:jc w:val="center"/>
        </w:trPr>
        <w:tc>
          <w:tcPr>
            <w:tcW w:w="1937" w:type="pct"/>
          </w:tcPr>
          <w:p w14:paraId="3E697E69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70235E3B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17E2E057" w14:textId="2F9BE0DD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75C53A73" w14:textId="79A54901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476" w:type="pct"/>
          </w:tcPr>
          <w:p w14:paraId="2A604D9B" w14:textId="38E6645E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4B8E08A7" w14:textId="64F8D3E8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22EEC43D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16</w:t>
            </w:r>
          </w:p>
        </w:tc>
      </w:tr>
      <w:tr w:rsidR="006F5F51" w:rsidRPr="006F5F51" w14:paraId="78EBC4EC" w14:textId="77777777" w:rsidTr="006F5F51">
        <w:trPr>
          <w:jc w:val="center"/>
        </w:trPr>
        <w:tc>
          <w:tcPr>
            <w:tcW w:w="1937" w:type="pct"/>
          </w:tcPr>
          <w:p w14:paraId="22A8612E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30A4DA95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3F625ACC" w14:textId="3A1554ED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3B4227B1" w14:textId="16081500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476" w:type="pct"/>
          </w:tcPr>
          <w:p w14:paraId="73F97422" w14:textId="62F96E44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43E93D74" w14:textId="54EEA9EB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65E763C7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17</w:t>
            </w:r>
          </w:p>
        </w:tc>
      </w:tr>
      <w:tr w:rsidR="006F5F51" w:rsidRPr="006F5F51" w14:paraId="077383A8" w14:textId="77777777" w:rsidTr="006F5F51">
        <w:trPr>
          <w:trHeight w:val="382"/>
          <w:jc w:val="center"/>
        </w:trPr>
        <w:tc>
          <w:tcPr>
            <w:tcW w:w="1937" w:type="pct"/>
          </w:tcPr>
          <w:p w14:paraId="07EE86B4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64B24955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  <w:vAlign w:val="bottom"/>
          </w:tcPr>
          <w:p w14:paraId="26B42696" w14:textId="0A0E4BEA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683900C3" w14:textId="7FB45DAB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6DDF227C" w14:textId="424F8529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  <w:vAlign w:val="bottom"/>
          </w:tcPr>
          <w:p w14:paraId="243AF399" w14:textId="4F1A62DD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049FF480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18</w:t>
            </w:r>
          </w:p>
        </w:tc>
      </w:tr>
      <w:tr w:rsidR="006F5F51" w:rsidRPr="006F5F51" w14:paraId="1820D04E" w14:textId="77777777" w:rsidTr="006F5F51">
        <w:trPr>
          <w:jc w:val="center"/>
        </w:trPr>
        <w:tc>
          <w:tcPr>
            <w:tcW w:w="1937" w:type="pct"/>
          </w:tcPr>
          <w:p w14:paraId="758E7D80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76717D8D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  <w:vAlign w:val="center"/>
          </w:tcPr>
          <w:p w14:paraId="7AEA7358" w14:textId="61830A60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0F57F12E" w14:textId="2063EFFD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3BCC2F14" w14:textId="01B1E32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  <w:vAlign w:val="center"/>
          </w:tcPr>
          <w:p w14:paraId="2336E30A" w14:textId="457A58EA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0BB0C922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  <w:r w:rsidRPr="006F5F51">
              <w:rPr>
                <w:b/>
                <w:sz w:val="22"/>
                <w:szCs w:val="22"/>
                <w:rtl/>
              </w:rPr>
              <w:t>19</w:t>
            </w:r>
          </w:p>
        </w:tc>
      </w:tr>
      <w:tr w:rsidR="006F5F51" w:rsidRPr="006F5F51" w14:paraId="6CAB8889" w14:textId="77777777" w:rsidTr="006F5F51">
        <w:trPr>
          <w:trHeight w:val="265"/>
          <w:jc w:val="center"/>
        </w:trPr>
        <w:tc>
          <w:tcPr>
            <w:tcW w:w="1937" w:type="pct"/>
          </w:tcPr>
          <w:p w14:paraId="3DE40798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70042217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699CBE52" w14:textId="7B31F1D1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3D3E3445" w14:textId="5269A6A1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166804CC" w14:textId="09EC89A8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  <w:vAlign w:val="bottom"/>
          </w:tcPr>
          <w:p w14:paraId="2F8CD5C2" w14:textId="34FA85D2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48F1508A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20</w:t>
            </w:r>
          </w:p>
        </w:tc>
      </w:tr>
      <w:tr w:rsidR="006F5F51" w:rsidRPr="006F5F51" w14:paraId="6FFF85AB" w14:textId="77777777" w:rsidTr="006F5F51">
        <w:trPr>
          <w:jc w:val="center"/>
        </w:trPr>
        <w:tc>
          <w:tcPr>
            <w:tcW w:w="1937" w:type="pct"/>
          </w:tcPr>
          <w:p w14:paraId="0BA1D7C6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5ADF7EE6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4B1431B1" w14:textId="4616E32D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357" w:type="pct"/>
          </w:tcPr>
          <w:p w14:paraId="60C341F8" w14:textId="2F29BA2F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3DC6ABCC" w14:textId="0616AE4F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  <w:vAlign w:val="bottom"/>
          </w:tcPr>
          <w:p w14:paraId="09B98FBF" w14:textId="3A2A5BF6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2ECC55AC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21</w:t>
            </w:r>
          </w:p>
        </w:tc>
      </w:tr>
      <w:tr w:rsidR="006F5F51" w:rsidRPr="006F5F51" w14:paraId="648EB46A" w14:textId="77777777" w:rsidTr="006F5F51">
        <w:trPr>
          <w:jc w:val="center"/>
        </w:trPr>
        <w:tc>
          <w:tcPr>
            <w:tcW w:w="1937" w:type="pct"/>
          </w:tcPr>
          <w:p w14:paraId="38B7D753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7FCC5BB2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5DE6C5FB" w14:textId="7715FFC0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357" w:type="pct"/>
          </w:tcPr>
          <w:p w14:paraId="79461402" w14:textId="595F1455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107A8B2A" w14:textId="7D0F91F3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4839763E" w14:textId="6ED85A5D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5F79F3E6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22</w:t>
            </w:r>
          </w:p>
        </w:tc>
      </w:tr>
      <w:tr w:rsidR="006F5F51" w:rsidRPr="006F5F51" w14:paraId="4A228C55" w14:textId="77777777" w:rsidTr="006F5F51">
        <w:trPr>
          <w:jc w:val="center"/>
        </w:trPr>
        <w:tc>
          <w:tcPr>
            <w:tcW w:w="1937" w:type="pct"/>
          </w:tcPr>
          <w:p w14:paraId="51AC3BFF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57867848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5CC14968" w14:textId="6205B6DF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357" w:type="pct"/>
          </w:tcPr>
          <w:p w14:paraId="7E2A0028" w14:textId="02A07DC6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2C54F585" w14:textId="2783B416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525BB3E0" w14:textId="220150C1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231079EF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23</w:t>
            </w:r>
          </w:p>
        </w:tc>
      </w:tr>
      <w:tr w:rsidR="006F5F51" w:rsidRPr="006F5F51" w14:paraId="4F0306A6" w14:textId="77777777" w:rsidTr="006F5F51">
        <w:trPr>
          <w:jc w:val="center"/>
        </w:trPr>
        <w:tc>
          <w:tcPr>
            <w:tcW w:w="1937" w:type="pct"/>
          </w:tcPr>
          <w:p w14:paraId="2A6E6FCC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69C3B38F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13CC559C" w14:textId="2B1AE3B2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20FD014A" w14:textId="52448E7B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25272F87" w14:textId="528EFB1E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6B5717FF" w14:textId="10456DB9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07407632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24</w:t>
            </w:r>
          </w:p>
        </w:tc>
      </w:tr>
      <w:tr w:rsidR="006F5F51" w:rsidRPr="006F5F51" w14:paraId="14A242D4" w14:textId="77777777" w:rsidTr="006F5F51">
        <w:trPr>
          <w:jc w:val="center"/>
        </w:trPr>
        <w:tc>
          <w:tcPr>
            <w:tcW w:w="1937" w:type="pct"/>
          </w:tcPr>
          <w:p w14:paraId="4222E7C5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502245C2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4DDB1179" w14:textId="0DE5F08F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357" w:type="pct"/>
          </w:tcPr>
          <w:p w14:paraId="683A1B4F" w14:textId="3F8FE235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18368310" w14:textId="612ABC8A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7E4EBCB9" w14:textId="419DE36E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2DAB0317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25</w:t>
            </w:r>
          </w:p>
        </w:tc>
      </w:tr>
      <w:tr w:rsidR="006F5F51" w:rsidRPr="006F5F51" w14:paraId="597B8E35" w14:textId="77777777" w:rsidTr="006F5F51">
        <w:trPr>
          <w:jc w:val="center"/>
        </w:trPr>
        <w:tc>
          <w:tcPr>
            <w:tcW w:w="1937" w:type="pct"/>
          </w:tcPr>
          <w:p w14:paraId="2FEA7EB5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520BA85D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2446E3FC" w14:textId="5D51B6BF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357" w:type="pct"/>
          </w:tcPr>
          <w:p w14:paraId="4EA4F91D" w14:textId="22096418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6" w:type="pct"/>
          </w:tcPr>
          <w:p w14:paraId="29F59AB7" w14:textId="46756DFD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4E3D1567" w14:textId="494A679A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186AEFBB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26</w:t>
            </w:r>
          </w:p>
        </w:tc>
      </w:tr>
      <w:tr w:rsidR="006F5F51" w:rsidRPr="006F5F51" w14:paraId="12744FE3" w14:textId="77777777" w:rsidTr="006F5F51">
        <w:trPr>
          <w:jc w:val="center"/>
        </w:trPr>
        <w:tc>
          <w:tcPr>
            <w:tcW w:w="1937" w:type="pct"/>
          </w:tcPr>
          <w:p w14:paraId="740B66B6" w14:textId="77777777" w:rsidR="006F5F51" w:rsidRPr="006F5F51" w:rsidRDefault="006F5F51" w:rsidP="006F5F51">
            <w:pPr>
              <w:rPr>
                <w:b/>
                <w:sz w:val="22"/>
                <w:szCs w:val="22"/>
                <w:rtl/>
              </w:rPr>
            </w:pPr>
          </w:p>
        </w:tc>
        <w:tc>
          <w:tcPr>
            <w:tcW w:w="558" w:type="pct"/>
          </w:tcPr>
          <w:p w14:paraId="74703DB0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2" w:type="pct"/>
          </w:tcPr>
          <w:p w14:paraId="10FB8698" w14:textId="0ED7CD2D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</w:tcPr>
          <w:p w14:paraId="1C674039" w14:textId="7A223F00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476" w:type="pct"/>
          </w:tcPr>
          <w:p w14:paraId="40179DBA" w14:textId="1669F680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740" w:type="pct"/>
            <w:shd w:val="clear" w:color="auto" w:fill="F2F2F2" w:themeFill="background1" w:themeFillShade="F2"/>
          </w:tcPr>
          <w:p w14:paraId="650ACC4C" w14:textId="493BCE66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  <w:lang w:bidi="fa-IR"/>
              </w:rPr>
            </w:pPr>
          </w:p>
        </w:tc>
        <w:tc>
          <w:tcPr>
            <w:tcW w:w="289" w:type="pct"/>
            <w:shd w:val="clear" w:color="auto" w:fill="F2F2F2" w:themeFill="background1" w:themeFillShade="F2"/>
            <w:hideMark/>
          </w:tcPr>
          <w:p w14:paraId="6A4C76BE" w14:textId="77777777" w:rsidR="006F5F51" w:rsidRPr="006F5F51" w:rsidRDefault="006F5F51" w:rsidP="006F5F51">
            <w:pPr>
              <w:jc w:val="center"/>
              <w:rPr>
                <w:b/>
                <w:sz w:val="22"/>
                <w:szCs w:val="22"/>
                <w:rtl/>
              </w:rPr>
            </w:pPr>
            <w:r w:rsidRPr="006F5F51">
              <w:rPr>
                <w:b/>
                <w:sz w:val="22"/>
                <w:szCs w:val="22"/>
                <w:rtl/>
              </w:rPr>
              <w:t>27</w:t>
            </w:r>
          </w:p>
        </w:tc>
      </w:tr>
    </w:tbl>
    <w:p w14:paraId="13296A6B" w14:textId="77777777" w:rsidR="006F5F51" w:rsidRPr="006F5F51" w:rsidRDefault="006F5F51" w:rsidP="006F5F51">
      <w:pPr>
        <w:jc w:val="center"/>
        <w:rPr>
          <w:bCs/>
          <w:sz w:val="20"/>
          <w:szCs w:val="20"/>
          <w:rtl/>
        </w:rPr>
      </w:pPr>
    </w:p>
    <w:p w14:paraId="2D3888A5" w14:textId="77777777" w:rsidR="00BC2AAA" w:rsidRPr="006F5F51" w:rsidRDefault="00BC2AAA" w:rsidP="006F5F51">
      <w:pPr>
        <w:jc w:val="center"/>
        <w:rPr>
          <w:bCs/>
          <w:sz w:val="20"/>
          <w:szCs w:val="20"/>
        </w:rPr>
      </w:pPr>
    </w:p>
    <w:sectPr w:rsidR="00BC2AAA" w:rsidRPr="006F5F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86303" w14:textId="77777777" w:rsidR="009F163C" w:rsidRDefault="009F163C" w:rsidP="006F5F51">
      <w:pPr>
        <w:spacing w:after="0" w:line="240" w:lineRule="auto"/>
      </w:pPr>
      <w:r>
        <w:separator/>
      </w:r>
    </w:p>
  </w:endnote>
  <w:endnote w:type="continuationSeparator" w:id="0">
    <w:p w14:paraId="00DA348F" w14:textId="77777777" w:rsidR="009F163C" w:rsidRDefault="009F163C" w:rsidP="006F5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RNazanin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D53E8" w14:textId="77777777" w:rsidR="009F163C" w:rsidRDefault="009F163C" w:rsidP="006F5F51">
      <w:pPr>
        <w:spacing w:after="0" w:line="240" w:lineRule="auto"/>
      </w:pPr>
      <w:r>
        <w:separator/>
      </w:r>
    </w:p>
  </w:footnote>
  <w:footnote w:type="continuationSeparator" w:id="0">
    <w:p w14:paraId="2C760D0D" w14:textId="77777777" w:rsidR="009F163C" w:rsidRDefault="009F163C" w:rsidP="006F5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C1F2D" w14:textId="47FD57DB" w:rsidR="006F5F51" w:rsidRPr="006F5F51" w:rsidRDefault="006F5F51" w:rsidP="006F5F51">
    <w:pPr>
      <w:spacing w:after="0"/>
      <w:ind w:left="45"/>
      <w:jc w:val="center"/>
      <w:rPr>
        <w:rFonts w:ascii="IRNazanin" w:hAnsi="IRNazanin" w:cs="B Nazanin"/>
        <w:bCs/>
        <w:color w:val="000000"/>
        <w:sz w:val="28"/>
        <w:szCs w:val="28"/>
      </w:rPr>
    </w:pPr>
    <w:r w:rsidRPr="006F5F51">
      <w:rPr>
        <w:rFonts w:ascii="IRNazanin" w:hAnsi="IRNazanin" w:cs="B Nazanin" w:hint="cs"/>
        <w:bCs/>
        <w:color w:val="000000"/>
        <w:sz w:val="28"/>
        <w:szCs w:val="28"/>
        <w:rtl/>
      </w:rPr>
      <w:t>برنامه ی ژورنال کلاب /گروه مدیریت،سیاستگذاری و اقتصاد سلامت</w:t>
    </w:r>
    <w:r w:rsidRPr="006F5F51">
      <w:rPr>
        <w:rFonts w:ascii="IRNazanin" w:hAnsi="IRNazanin" w:cs="B Nazanin" w:hint="cs"/>
        <w:bCs/>
        <w:color w:val="000000"/>
        <w:sz w:val="28"/>
        <w:szCs w:val="28"/>
        <w:rtl/>
      </w:rPr>
      <w:t xml:space="preserve"> - </w:t>
    </w:r>
    <w:r w:rsidRPr="006F5F51">
      <w:rPr>
        <w:rFonts w:ascii="IRNazanin" w:hAnsi="IRNazanin" w:cs="B Nazanin" w:hint="cs"/>
        <w:bCs/>
        <w:color w:val="000000"/>
        <w:sz w:val="28"/>
        <w:szCs w:val="28"/>
        <w:rtl/>
      </w:rPr>
      <w:t>1405</w:t>
    </w:r>
  </w:p>
  <w:p w14:paraId="780291CD" w14:textId="77777777" w:rsidR="006F5F51" w:rsidRDefault="006F5F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75263"/>
    <w:multiLevelType w:val="hybridMultilevel"/>
    <w:tmpl w:val="06A09FA2"/>
    <w:lvl w:ilvl="0" w:tplc="7850FAF4">
      <w:numFmt w:val="bullet"/>
      <w:lvlText w:val="-"/>
      <w:lvlJc w:val="left"/>
      <w:pPr>
        <w:ind w:left="405" w:hanging="360"/>
      </w:pPr>
      <w:rPr>
        <w:rFonts w:ascii="IRNazanin" w:eastAsiaTheme="minorHAnsi" w:hAnsi="IRNazani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798913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C76"/>
    <w:rsid w:val="00205DEA"/>
    <w:rsid w:val="00243105"/>
    <w:rsid w:val="00456452"/>
    <w:rsid w:val="00684CB7"/>
    <w:rsid w:val="006F5F51"/>
    <w:rsid w:val="008635FD"/>
    <w:rsid w:val="009E6048"/>
    <w:rsid w:val="009F163C"/>
    <w:rsid w:val="00B14B7D"/>
    <w:rsid w:val="00BC2AAA"/>
    <w:rsid w:val="00C16BF5"/>
    <w:rsid w:val="00DE3C76"/>
    <w:rsid w:val="00F5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970BC"/>
  <w15:chartTrackingRefBased/>
  <w15:docId w15:val="{E8A85E60-77BC-4C27-BBAC-37094AE7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C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C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C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C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C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C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C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C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C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C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C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F51"/>
  </w:style>
  <w:style w:type="paragraph" w:styleId="Footer">
    <w:name w:val="footer"/>
    <w:basedOn w:val="Normal"/>
    <w:link w:val="FooterChar"/>
    <w:uiPriority w:val="99"/>
    <w:unhideWhenUsed/>
    <w:rsid w:val="006F5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سارا مولایی</dc:creator>
  <cp:keywords/>
  <dc:description/>
  <cp:lastModifiedBy>سارا مولایی</cp:lastModifiedBy>
  <cp:revision>2</cp:revision>
  <dcterms:created xsi:type="dcterms:W3CDTF">2026-06-07T06:17:00Z</dcterms:created>
  <dcterms:modified xsi:type="dcterms:W3CDTF">2026-06-07T06:25:00Z</dcterms:modified>
</cp:coreProperties>
</file>